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 xml:space="preserve">Week </w:t>
      </w:r>
      <w:proofErr w:type="gramStart"/>
      <w:r w:rsidRPr="00692AE8">
        <w:rPr>
          <w:rFonts w:ascii="Georgia" w:hAnsi="Georgia"/>
        </w:rPr>
        <w:t>At</w:t>
      </w:r>
      <w:proofErr w:type="gramEnd"/>
      <w:r w:rsidRPr="00692AE8">
        <w:rPr>
          <w:rFonts w:ascii="Georgia" w:hAnsi="Georgia"/>
        </w:rPr>
        <w:t xml:space="preserve">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/>
      </w:tblPr>
      <w:tblGrid>
        <w:gridCol w:w="1188"/>
        <w:gridCol w:w="2160"/>
        <w:gridCol w:w="3240"/>
        <w:gridCol w:w="1800"/>
        <w:gridCol w:w="215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E644D0">
              <w:rPr>
                <w:rFonts w:ascii="Georgia" w:hAnsi="Georgia"/>
              </w:rPr>
              <w:t>5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ED5B0B">
              <w:rPr>
                <w:rFonts w:ascii="Georgia" w:hAnsi="Georgia"/>
              </w:rPr>
              <w:t>4</w:t>
            </w:r>
          </w:p>
        </w:tc>
        <w:tc>
          <w:tcPr>
            <w:tcW w:w="11988" w:type="dxa"/>
            <w:gridSpan w:val="5"/>
          </w:tcPr>
          <w:p w:rsidR="00C330BA" w:rsidRDefault="00692AE8" w:rsidP="00C330B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8929C9" w:rsidRDefault="008929C9" w:rsidP="001B215F">
            <w:pPr>
              <w:numPr>
                <w:ilvl w:val="2"/>
                <w:numId w:val="5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RL.2.2: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Recount stories, including fables and folktales from diverse cultures, and determine their central message, lesson, or moral.</w:t>
            </w:r>
          </w:p>
          <w:p w:rsidR="00FB5FB2" w:rsidRDefault="008929C9" w:rsidP="001B215F">
            <w:pPr>
              <w:numPr>
                <w:ilvl w:val="2"/>
                <w:numId w:val="3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SL.2.4: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Tell a story or recount an experience with appropriate facts and relevant, descriptive details, speaking audibly in coherent sentences.</w:t>
            </w:r>
          </w:p>
          <w:p w:rsidR="002C66F2" w:rsidRDefault="002C66F2" w:rsidP="001B215F">
            <w:pPr>
              <w:numPr>
                <w:ilvl w:val="2"/>
                <w:numId w:val="8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W.2.3: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Write narratives in which they recount a well-elaborated event or short sequence of events, include details to describe action, thoughts, and feelings, use temporal words to signal event order, and provide a sense of closure.  </w:t>
            </w:r>
          </w:p>
          <w:p w:rsidR="001B215F" w:rsidRPr="001B215F" w:rsidRDefault="001B215F" w:rsidP="001B215F">
            <w:pPr>
              <w:numPr>
                <w:ilvl w:val="2"/>
                <w:numId w:val="9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SL.2.3: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 xml:space="preserve">Ask and answer questions about what a </w:t>
            </w:r>
            <w:r w:rsidRPr="001B215F">
              <w:rPr>
                <w:rFonts w:ascii="Verdana" w:hAnsi="Verdana"/>
                <w:color w:val="FF0000"/>
                <w:sz w:val="16"/>
                <w:szCs w:val="16"/>
              </w:rPr>
              <w:t>speaker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 xml:space="preserve"> says in order to clarify comprehension, gather additional information, or deepen understanding of a topic or issue.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8C193B" w:rsidRPr="008C193B" w:rsidRDefault="00692AE8" w:rsidP="008C193B">
            <w:pPr>
              <w:pStyle w:val="ListParagraph"/>
              <w:spacing w:after="33" w:line="188" w:lineRule="atLeast"/>
              <w:ind w:left="526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8C193B">
              <w:rPr>
                <w:rFonts w:ascii="Georgia" w:hAnsi="Georgia"/>
              </w:rPr>
              <w:t>Student Objectives</w:t>
            </w:r>
            <w:r w:rsidRPr="008C193B">
              <w:rPr>
                <w:rFonts w:ascii="Georgia" w:hAnsi="Georgia"/>
                <w:sz w:val="22"/>
                <w:szCs w:val="22"/>
              </w:rPr>
              <w:t>:</w:t>
            </w:r>
            <w:r w:rsidR="00CE42B4" w:rsidRPr="008C193B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8929C9" w:rsidRDefault="008929C9" w:rsidP="001B215F">
            <w:pPr>
              <w:numPr>
                <w:ilvl w:val="2"/>
                <w:numId w:val="6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 xml:space="preserve">Compare a poetry version and a prose version of the same </w:t>
            </w:r>
            <w:r>
              <w:rPr>
                <w:rStyle w:val="Emphasis"/>
                <w:rFonts w:ascii="Verdana" w:hAnsi="Verdana"/>
                <w:color w:val="595959"/>
                <w:sz w:val="16"/>
                <w:szCs w:val="16"/>
              </w:rPr>
              <w:t>Pied Piper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 xml:space="preserve"> legend.</w:t>
            </w:r>
          </w:p>
          <w:p w:rsidR="001B215F" w:rsidRDefault="008929C9" w:rsidP="001B215F">
            <w:pPr>
              <w:numPr>
                <w:ilvl w:val="2"/>
                <w:numId w:val="7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Retell folktales from diverse cultures, determining their central message or lesson.</w:t>
            </w:r>
          </w:p>
          <w:p w:rsidR="001B215F" w:rsidRPr="00E9483E" w:rsidRDefault="001B215F" w:rsidP="00E9483E">
            <w:pPr>
              <w:numPr>
                <w:ilvl w:val="2"/>
                <w:numId w:val="7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 w:rsidRPr="001B215F">
              <w:rPr>
                <w:rFonts w:ascii="Verdana" w:hAnsi="Verdana"/>
                <w:sz w:val="16"/>
                <w:szCs w:val="16"/>
              </w:rPr>
              <w:t>Ask and answer questions of a speaker who reads a folktale from her home country.</w:t>
            </w:r>
          </w:p>
        </w:tc>
      </w:tr>
      <w:tr w:rsidR="00FB5FB2" w:rsidRPr="00692AE8" w:rsidTr="00941B33">
        <w:tc>
          <w:tcPr>
            <w:tcW w:w="6588" w:type="dxa"/>
            <w:gridSpan w:val="3"/>
          </w:tcPr>
          <w:p w:rsidR="00FB5FB2" w:rsidRDefault="00FB5FB2" w:rsidP="001336A5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Terminology:  </w:t>
            </w:r>
            <w:r w:rsidR="00FA67B7">
              <w:rPr>
                <w:rFonts w:ascii="Bookman Old Style" w:hAnsi="Bookman Old Style"/>
                <w:color w:val="595959"/>
              </w:rPr>
              <w:t>Narrative, character, setting, plot, Folktales, Legends, conclusion</w:t>
            </w:r>
          </w:p>
        </w:tc>
        <w:tc>
          <w:tcPr>
            <w:tcW w:w="6588" w:type="dxa"/>
            <w:gridSpan w:val="3"/>
          </w:tcPr>
          <w:p w:rsidR="00F24C74" w:rsidRDefault="00F24C74" w:rsidP="00F24C74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  clarifying, inferring</w:t>
            </w:r>
          </w:p>
          <w:p w:rsidR="00FB5FB2" w:rsidRPr="00692AE8" w:rsidRDefault="00F24C74" w:rsidP="00F24C74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Focus: Folk Tales</w:t>
            </w:r>
          </w:p>
        </w:tc>
      </w:tr>
      <w:tr w:rsidR="00CA29F3" w:rsidRPr="00692AE8" w:rsidTr="00941B33">
        <w:tc>
          <w:tcPr>
            <w:tcW w:w="3348" w:type="dxa"/>
            <w:gridSpan w:val="2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180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152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Independent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636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CA29F3" w:rsidRPr="00692AE8" w:rsidTr="00941B33">
        <w:tc>
          <w:tcPr>
            <w:tcW w:w="3348" w:type="dxa"/>
            <w:gridSpan w:val="2"/>
          </w:tcPr>
          <w:p w:rsidR="00ED5B0B" w:rsidRDefault="00ED5B0B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Peter and the Wolf – L</w:t>
            </w:r>
          </w:p>
          <w:p w:rsidR="00ED5B0B" w:rsidRPr="00ED5B0B" w:rsidRDefault="00ED5B0B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Stories From Around the World </w:t>
            </w:r>
            <w:r w:rsidRPr="00ED5B0B">
              <w:rPr>
                <w:rFonts w:ascii="Georgia" w:hAnsi="Georgia"/>
              </w:rPr>
              <w:t>– Chris/Cleo</w:t>
            </w:r>
          </w:p>
          <w:p w:rsidR="00ED5B0B" w:rsidRDefault="00ED5B0B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The Treasure – Mike/Cleo/L</w:t>
            </w:r>
          </w:p>
          <w:p w:rsidR="00ED5B0B" w:rsidRDefault="00ED5B0B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Enormous Turnip - L</w:t>
            </w:r>
          </w:p>
          <w:p w:rsidR="00ED5B0B" w:rsidRDefault="00ED5B0B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The Village of Round and Square Houses – L</w:t>
            </w:r>
          </w:p>
          <w:p w:rsidR="003742EF" w:rsidRDefault="003742EF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proofErr w:type="spellStart"/>
            <w:r>
              <w:rPr>
                <w:rFonts w:ascii="Georgia" w:hAnsi="Georgia"/>
                <w:u w:val="single"/>
              </w:rPr>
              <w:t>Strega</w:t>
            </w:r>
            <w:proofErr w:type="spellEnd"/>
            <w:r>
              <w:rPr>
                <w:rFonts w:ascii="Georgia" w:hAnsi="Georgia"/>
                <w:u w:val="single"/>
              </w:rPr>
              <w:t xml:space="preserve"> Nona</w:t>
            </w:r>
          </w:p>
          <w:p w:rsidR="003742EF" w:rsidRDefault="003742EF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Story of Ferdinand </w:t>
            </w:r>
            <w:r w:rsidRPr="003742EF">
              <w:rPr>
                <w:rFonts w:ascii="Georgia" w:hAnsi="Georgia"/>
              </w:rPr>
              <w:t>- Kathy</w:t>
            </w:r>
          </w:p>
          <w:p w:rsidR="003742EF" w:rsidRDefault="003742EF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proofErr w:type="spellStart"/>
            <w:r>
              <w:rPr>
                <w:rFonts w:ascii="Georgia" w:hAnsi="Georgia"/>
                <w:u w:val="single"/>
              </w:rPr>
              <w:t>Miz</w:t>
            </w:r>
            <w:proofErr w:type="spellEnd"/>
            <w:r>
              <w:rPr>
                <w:rFonts w:ascii="Georgia" w:hAnsi="Georgia"/>
                <w:u w:val="single"/>
              </w:rPr>
              <w:t xml:space="preserve"> Berlin Walks </w:t>
            </w:r>
            <w:r w:rsidRPr="003742EF">
              <w:rPr>
                <w:rFonts w:ascii="Georgia" w:hAnsi="Georgia"/>
              </w:rPr>
              <w:t>- Kathy</w:t>
            </w:r>
          </w:p>
          <w:p w:rsidR="00CA29F3" w:rsidRPr="003742EF" w:rsidRDefault="003742EF" w:rsidP="003742E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The Magic Hummingbird</w:t>
            </w:r>
            <w:r w:rsidRPr="003742EF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–</w:t>
            </w:r>
            <w:r w:rsidRPr="003742EF">
              <w:rPr>
                <w:rFonts w:ascii="Georgia" w:hAnsi="Georgia"/>
              </w:rPr>
              <w:t xml:space="preserve"> Cleo</w:t>
            </w:r>
          </w:p>
        </w:tc>
        <w:tc>
          <w:tcPr>
            <w:tcW w:w="3240" w:type="dxa"/>
          </w:tcPr>
          <w:p w:rsidR="005D0433" w:rsidRDefault="005D0433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Poem: </w:t>
            </w:r>
            <w:hyperlink r:id="rId7" w:history="1">
              <w:r w:rsidRPr="005D71C0">
                <w:rPr>
                  <w:rStyle w:val="Hyperlink"/>
                  <w:rFonts w:ascii="Georgia" w:hAnsi="Georgia"/>
                </w:rPr>
                <w:t>http://www.lone-star.net/mall/literature/rls/LandofCounterpane.htm</w:t>
              </w:r>
            </w:hyperlink>
          </w:p>
          <w:p w:rsidR="005D0433" w:rsidRDefault="005D0433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Poem: </w:t>
            </w:r>
            <w:hyperlink r:id="rId8" w:history="1">
              <w:r w:rsidRPr="005D71C0">
                <w:rPr>
                  <w:rStyle w:val="Hyperlink"/>
                  <w:rFonts w:ascii="Georgia" w:hAnsi="Georgia"/>
                </w:rPr>
                <w:t>http://www.lone-star.net/mall/literature/rls/At-the-Sea-side.htm</w:t>
              </w:r>
            </w:hyperlink>
          </w:p>
          <w:p w:rsidR="00CA29F3" w:rsidRDefault="005D0433" w:rsidP="005D0433">
            <w:pPr>
              <w:ind w:left="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Poem: </w:t>
            </w:r>
            <w:hyperlink r:id="rId9" w:history="1">
              <w:r w:rsidRPr="005D71C0">
                <w:rPr>
                  <w:rStyle w:val="Hyperlink"/>
                  <w:rFonts w:ascii="Georgia" w:hAnsi="Georgia"/>
                </w:rPr>
                <w:t>http://www.lone-star.net/mall/literature/rls/MyBedisaBoat.htm</w:t>
              </w:r>
            </w:hyperlink>
            <w:r>
              <w:rPr>
                <w:rFonts w:ascii="Georgia" w:hAnsi="Georgia"/>
                <w:u w:val="single"/>
              </w:rPr>
              <w:t xml:space="preserve"> </w:t>
            </w:r>
          </w:p>
          <w:p w:rsidR="003742EF" w:rsidRDefault="003742EF" w:rsidP="005D0433">
            <w:pPr>
              <w:ind w:left="80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Tortillas and Lullabies </w:t>
            </w:r>
            <w:r w:rsidRPr="003742EF">
              <w:rPr>
                <w:rFonts w:ascii="Georgia" w:hAnsi="Georgia"/>
              </w:rPr>
              <w:t xml:space="preserve">- BR </w:t>
            </w:r>
          </w:p>
          <w:p w:rsidR="00CA29F3" w:rsidRPr="003742EF" w:rsidRDefault="003742EF" w:rsidP="003742EF">
            <w:pPr>
              <w:ind w:left="80"/>
              <w:rPr>
                <w:rFonts w:ascii="Georgia" w:eastAsia="Georgia" w:hAnsi="Georgia" w:cs="Georgia"/>
              </w:rPr>
            </w:pPr>
            <w:proofErr w:type="spellStart"/>
            <w:r>
              <w:rPr>
                <w:rFonts w:ascii="Georgia" w:hAnsi="Georgia"/>
                <w:u w:val="single"/>
              </w:rPr>
              <w:t>Asha</w:t>
            </w:r>
            <w:proofErr w:type="spellEnd"/>
            <w:r>
              <w:rPr>
                <w:rFonts w:ascii="Georgia" w:hAnsi="Georgia"/>
                <w:u w:val="single"/>
              </w:rPr>
              <w:t xml:space="preserve"> in the Attic </w:t>
            </w:r>
            <w:r>
              <w:rPr>
                <w:rFonts w:ascii="Georgia" w:eastAsia="Georgia" w:hAnsi="Georgia" w:cs="Georgia"/>
              </w:rPr>
              <w:t xml:space="preserve">– Rigby </w:t>
            </w:r>
            <w:proofErr w:type="spellStart"/>
            <w:r>
              <w:rPr>
                <w:rFonts w:ascii="Georgia" w:eastAsia="Georgia" w:hAnsi="Georgia" w:cs="Georgia"/>
              </w:rPr>
              <w:t>Bigbook</w:t>
            </w:r>
            <w:proofErr w:type="spellEnd"/>
          </w:p>
        </w:tc>
        <w:tc>
          <w:tcPr>
            <w:tcW w:w="1800" w:type="dxa"/>
          </w:tcPr>
          <w:p w:rsidR="00CA29F3" w:rsidRPr="00755F88" w:rsidRDefault="00CA29F3" w:rsidP="00B84F2D">
            <w:pPr>
              <w:pStyle w:val="ListParagraph"/>
              <w:ind w:left="72"/>
              <w:rPr>
                <w:rFonts w:ascii="Georgia" w:hAnsi="Georgia"/>
              </w:rPr>
            </w:pPr>
            <w:r w:rsidRPr="009F5AA1">
              <w:rPr>
                <w:rFonts w:ascii="Georgia" w:eastAsia="Calibri" w:hAnsi="Georgia" w:cs="Calibri"/>
                <w:sz w:val="22"/>
              </w:rPr>
              <w:t>see list from bookroom</w:t>
            </w:r>
            <w:r w:rsidRPr="00755F88">
              <w:rPr>
                <w:rFonts w:ascii="Georgia" w:hAnsi="Georgia"/>
              </w:rPr>
              <w:t xml:space="preserve"> </w:t>
            </w:r>
          </w:p>
        </w:tc>
        <w:tc>
          <w:tcPr>
            <w:tcW w:w="2152" w:type="dxa"/>
          </w:tcPr>
          <w:p w:rsidR="00FB5FB2" w:rsidRPr="00763207" w:rsidRDefault="00FB5FB2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Read</w:t>
            </w:r>
            <w:r w:rsidRPr="00763207">
              <w:rPr>
                <w:rFonts w:ascii="Georgia" w:hAnsi="Georgia"/>
              </w:rPr>
              <w:t xml:space="preserve"> to Self</w:t>
            </w:r>
          </w:p>
          <w:p w:rsidR="00CA29F3" w:rsidRPr="00763207" w:rsidRDefault="00FB5FB2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Assess for appropriate level</w:t>
            </w:r>
          </w:p>
          <w:p w:rsidR="00CA29F3" w:rsidRPr="00433100" w:rsidRDefault="00CA29F3" w:rsidP="00433100">
            <w:pPr>
              <w:pStyle w:val="ListParagraph"/>
              <w:ind w:left="72"/>
              <w:rPr>
                <w:rFonts w:ascii="Georgia" w:hAnsi="Georgia"/>
                <w:u w:val="single"/>
              </w:rPr>
            </w:pPr>
          </w:p>
        </w:tc>
        <w:tc>
          <w:tcPr>
            <w:tcW w:w="2636" w:type="dxa"/>
          </w:tcPr>
          <w:p w:rsidR="00CA29F3" w:rsidRDefault="00CA29F3" w:rsidP="00192D34">
            <w:pPr>
              <w:rPr>
                <w:rFonts w:ascii="Georgia" w:eastAsia="Georgia" w:hAnsi="Georgia" w:cs="Georgia"/>
                <w:b/>
              </w:rPr>
            </w:pPr>
            <w:r>
              <w:rPr>
                <w:rFonts w:ascii="Georgia" w:hAnsi="Georgia"/>
              </w:rPr>
              <w:t>R</w:t>
            </w:r>
            <w:r>
              <w:rPr>
                <w:rFonts w:ascii="Georgia" w:eastAsia="Georgia" w:hAnsi="Georgia" w:cs="Georgia"/>
              </w:rPr>
              <w:t xml:space="preserve"> Book: </w:t>
            </w:r>
            <w:r>
              <w:rPr>
                <w:rFonts w:ascii="Georgia" w:eastAsia="Georgia" w:hAnsi="Georgia" w:cs="Georgia"/>
                <w:b/>
              </w:rPr>
              <w:t xml:space="preserve">Sequential Phonics:  lessons </w:t>
            </w:r>
            <w:r w:rsidR="00ED5B0B">
              <w:rPr>
                <w:rFonts w:ascii="Georgia" w:eastAsia="Georgia" w:hAnsi="Georgia" w:cs="Georgia"/>
                <w:b/>
              </w:rPr>
              <w:t>128-129</w:t>
            </w:r>
            <w:r w:rsidR="008929C9">
              <w:rPr>
                <w:rFonts w:ascii="Georgia" w:eastAsia="Georgia" w:hAnsi="Georgia" w:cs="Georgia"/>
                <w:b/>
              </w:rPr>
              <w:t xml:space="preserve"> </w:t>
            </w:r>
            <w:r>
              <w:rPr>
                <w:rFonts w:ascii="Georgia" w:eastAsia="Georgia" w:hAnsi="Georgia" w:cs="Georgia"/>
                <w:b/>
              </w:rPr>
              <w:t>(</w:t>
            </w:r>
            <w:r w:rsidR="008929C9">
              <w:rPr>
                <w:rFonts w:ascii="Georgia" w:eastAsia="Georgia" w:hAnsi="Georgia" w:cs="Georgia"/>
                <w:b/>
              </w:rPr>
              <w:t>review</w:t>
            </w:r>
            <w:r>
              <w:rPr>
                <w:rFonts w:ascii="Georgia" w:eastAsia="Georgia" w:hAnsi="Georgia" w:cs="Georgia"/>
                <w:b/>
              </w:rPr>
              <w:t>)</w:t>
            </w:r>
          </w:p>
          <w:p w:rsidR="00CA29F3" w:rsidRPr="006472FF" w:rsidRDefault="00CA29F3" w:rsidP="00192D34">
            <w:pPr>
              <w:rPr>
                <w:rFonts w:ascii="Georgia" w:hAnsi="Georgia"/>
              </w:rPr>
            </w:pPr>
          </w:p>
        </w:tc>
      </w:tr>
      <w:tr w:rsidR="00CA29F3" w:rsidRPr="00692AE8" w:rsidTr="00941B33">
        <w:tc>
          <w:tcPr>
            <w:tcW w:w="3348" w:type="dxa"/>
            <w:gridSpan w:val="2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Assess/Rubrics</w:t>
            </w:r>
          </w:p>
        </w:tc>
        <w:tc>
          <w:tcPr>
            <w:tcW w:w="2636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CA29F3" w:rsidRPr="00692AE8" w:rsidTr="00941B33">
        <w:trPr>
          <w:trHeight w:val="1150"/>
        </w:trPr>
        <w:tc>
          <w:tcPr>
            <w:tcW w:w="3348" w:type="dxa"/>
            <w:gridSpan w:val="2"/>
          </w:tcPr>
          <w:p w:rsidR="00092479" w:rsidRPr="00763207" w:rsidRDefault="00092479" w:rsidP="00092479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graphic organizer comparison of same stories, different versions</w:t>
            </w:r>
          </w:p>
          <w:p w:rsidR="00CA29F3" w:rsidRPr="00763207" w:rsidRDefault="00CA29F3" w:rsidP="00A30E35">
            <w:pPr>
              <w:pStyle w:val="ListParagraph"/>
              <w:ind w:left="90"/>
              <w:rPr>
                <w:rFonts w:ascii="Georgia" w:hAnsi="Georgia"/>
              </w:rPr>
            </w:pPr>
          </w:p>
        </w:tc>
        <w:tc>
          <w:tcPr>
            <w:tcW w:w="3240" w:type="dxa"/>
          </w:tcPr>
          <w:p w:rsidR="008929C9" w:rsidRPr="00763207" w:rsidRDefault="008929C9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 xml:space="preserve">Write a narrative </w:t>
            </w:r>
          </w:p>
          <w:p w:rsidR="00CA29F3" w:rsidRPr="00755F88" w:rsidRDefault="00CA29F3" w:rsidP="008929C9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8929C9" w:rsidRDefault="008929C9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Character</w:t>
            </w:r>
          </w:p>
          <w:p w:rsidR="008929C9" w:rsidRDefault="008929C9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Folktales</w:t>
            </w:r>
          </w:p>
          <w:p w:rsidR="008929C9" w:rsidRDefault="008929C9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Nouns</w:t>
            </w:r>
          </w:p>
          <w:p w:rsidR="008929C9" w:rsidRDefault="008929C9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Plot</w:t>
            </w:r>
          </w:p>
          <w:p w:rsidR="008929C9" w:rsidRDefault="008929C9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Setting</w:t>
            </w:r>
          </w:p>
          <w:p w:rsidR="008929C9" w:rsidRDefault="008929C9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Conclusion</w:t>
            </w:r>
          </w:p>
          <w:p w:rsidR="00CA29F3" w:rsidRPr="00FB389C" w:rsidRDefault="00CA29F3" w:rsidP="00433100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2152" w:type="dxa"/>
          </w:tcPr>
          <w:p w:rsidR="004051CE" w:rsidRDefault="004051CE" w:rsidP="001B215F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spelling</w:t>
            </w:r>
          </w:p>
          <w:p w:rsidR="004051CE" w:rsidRDefault="004051CE" w:rsidP="001B215F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4051CE" w:rsidRDefault="004051CE" w:rsidP="001B215F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 placement</w:t>
            </w:r>
          </w:p>
          <w:p w:rsidR="00CA29F3" w:rsidRPr="004051CE" w:rsidRDefault="004051CE" w:rsidP="004051CE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636" w:type="dxa"/>
          </w:tcPr>
          <w:p w:rsidR="00CA29F3" w:rsidRDefault="00CA29F3" w:rsidP="00C85CF4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Video:</w:t>
            </w:r>
          </w:p>
          <w:p w:rsidR="004051CE" w:rsidRDefault="00F24C74" w:rsidP="001B215F">
            <w:pPr>
              <w:pStyle w:val="ListParagraph"/>
              <w:numPr>
                <w:ilvl w:val="0"/>
                <w:numId w:val="4"/>
              </w:numPr>
              <w:ind w:left="72" w:hanging="180"/>
              <w:rPr>
                <w:rFonts w:ascii="Georgia" w:hAnsi="Georgia"/>
              </w:rPr>
            </w:pPr>
            <w:proofErr w:type="spellStart"/>
            <w:r>
              <w:t>Anansi</w:t>
            </w:r>
            <w:proofErr w:type="spellEnd"/>
            <w:r>
              <w:t xml:space="preserve"> – NU center</w:t>
            </w:r>
          </w:p>
          <w:p w:rsidR="004051CE" w:rsidRDefault="004051CE" w:rsidP="00CA29F3">
            <w:pPr>
              <w:rPr>
                <w:rFonts w:ascii="Georgia" w:eastAsia="Georgia" w:hAnsi="Georgia" w:cs="Georgia"/>
              </w:rPr>
            </w:pPr>
          </w:p>
          <w:p w:rsidR="00CA29F3" w:rsidRDefault="00CA29F3" w:rsidP="00CA29F3"/>
          <w:p w:rsidR="00CA29F3" w:rsidRPr="00701FDA" w:rsidRDefault="00CA29F3" w:rsidP="003C6F91">
            <w:pPr>
              <w:pStyle w:val="ListParagraph"/>
              <w:ind w:left="80"/>
              <w:rPr>
                <w:rFonts w:ascii="Georgia" w:hAnsi="Georgia"/>
              </w:rPr>
            </w:pPr>
          </w:p>
          <w:p w:rsidR="00CA29F3" w:rsidRDefault="00CA29F3" w:rsidP="0052342A">
            <w:pPr>
              <w:rPr>
                <w:rFonts w:ascii="Georgia" w:hAnsi="Georgia"/>
              </w:rPr>
            </w:pPr>
          </w:p>
          <w:p w:rsidR="00CA29F3" w:rsidRDefault="00CA29F3" w:rsidP="0052342A">
            <w:pPr>
              <w:rPr>
                <w:rFonts w:ascii="Georgia" w:hAnsi="Georgia"/>
              </w:rPr>
            </w:pPr>
          </w:p>
          <w:p w:rsidR="00CA29F3" w:rsidRPr="00692AE8" w:rsidRDefault="00CA29F3" w:rsidP="00FE2D0B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10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43B" w:rsidRDefault="00A6743B">
      <w:r>
        <w:separator/>
      </w:r>
    </w:p>
  </w:endnote>
  <w:endnote w:type="continuationSeparator" w:id="1">
    <w:p w:rsidR="00A6743B" w:rsidRDefault="00A67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43B" w:rsidRDefault="00A6743B">
      <w:r>
        <w:separator/>
      </w:r>
    </w:p>
  </w:footnote>
  <w:footnote w:type="continuationSeparator" w:id="1">
    <w:p w:rsidR="00A6743B" w:rsidRDefault="00A67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3B" w:rsidRDefault="00A6743B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A6743B" w:rsidRPr="00C71E97" w:rsidRDefault="00A6743B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5A75"/>
    <w:multiLevelType w:val="multilevel"/>
    <w:tmpl w:val="0B9EE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5E240FA"/>
    <w:multiLevelType w:val="multilevel"/>
    <w:tmpl w:val="FD66C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C3A95"/>
    <w:multiLevelType w:val="multilevel"/>
    <w:tmpl w:val="5734B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D946ADD"/>
    <w:multiLevelType w:val="multilevel"/>
    <w:tmpl w:val="B78C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129570A"/>
    <w:multiLevelType w:val="hybridMultilevel"/>
    <w:tmpl w:val="49DE2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56369"/>
    <w:multiLevelType w:val="multilevel"/>
    <w:tmpl w:val="2098C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C21486A"/>
    <w:multiLevelType w:val="multilevel"/>
    <w:tmpl w:val="9F40C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42A"/>
    <w:rsid w:val="000005DF"/>
    <w:rsid w:val="000529AA"/>
    <w:rsid w:val="000643B9"/>
    <w:rsid w:val="000843C2"/>
    <w:rsid w:val="00091B8E"/>
    <w:rsid w:val="00092479"/>
    <w:rsid w:val="00096E08"/>
    <w:rsid w:val="000C4253"/>
    <w:rsid w:val="00186F45"/>
    <w:rsid w:val="00192D34"/>
    <w:rsid w:val="001932FC"/>
    <w:rsid w:val="001B215F"/>
    <w:rsid w:val="001B2C3A"/>
    <w:rsid w:val="001B4945"/>
    <w:rsid w:val="001B6298"/>
    <w:rsid w:val="001D6779"/>
    <w:rsid w:val="001E37E6"/>
    <w:rsid w:val="0020782E"/>
    <w:rsid w:val="00207B0C"/>
    <w:rsid w:val="0021535B"/>
    <w:rsid w:val="00233253"/>
    <w:rsid w:val="00265085"/>
    <w:rsid w:val="002655E5"/>
    <w:rsid w:val="00276C47"/>
    <w:rsid w:val="00281804"/>
    <w:rsid w:val="002A06A1"/>
    <w:rsid w:val="002C66F2"/>
    <w:rsid w:val="002D3025"/>
    <w:rsid w:val="002E6A87"/>
    <w:rsid w:val="00335664"/>
    <w:rsid w:val="003465D6"/>
    <w:rsid w:val="00354ED3"/>
    <w:rsid w:val="003742EF"/>
    <w:rsid w:val="00376FCA"/>
    <w:rsid w:val="0038539C"/>
    <w:rsid w:val="00386B10"/>
    <w:rsid w:val="003C1C1E"/>
    <w:rsid w:val="003C6F91"/>
    <w:rsid w:val="003E55B6"/>
    <w:rsid w:val="004035C4"/>
    <w:rsid w:val="00403B5F"/>
    <w:rsid w:val="004051CE"/>
    <w:rsid w:val="00411C67"/>
    <w:rsid w:val="00431428"/>
    <w:rsid w:val="00433100"/>
    <w:rsid w:val="00454B80"/>
    <w:rsid w:val="00463D75"/>
    <w:rsid w:val="00491B73"/>
    <w:rsid w:val="00495330"/>
    <w:rsid w:val="00501391"/>
    <w:rsid w:val="0050358C"/>
    <w:rsid w:val="0051196E"/>
    <w:rsid w:val="0052342A"/>
    <w:rsid w:val="005A2481"/>
    <w:rsid w:val="005C648F"/>
    <w:rsid w:val="005D0433"/>
    <w:rsid w:val="005E31EA"/>
    <w:rsid w:val="005E4F7E"/>
    <w:rsid w:val="00641CFD"/>
    <w:rsid w:val="006472FF"/>
    <w:rsid w:val="00677C03"/>
    <w:rsid w:val="00685FD2"/>
    <w:rsid w:val="00692AE8"/>
    <w:rsid w:val="00695AA1"/>
    <w:rsid w:val="006B507C"/>
    <w:rsid w:val="006C48E8"/>
    <w:rsid w:val="006D19D7"/>
    <w:rsid w:val="00701FDA"/>
    <w:rsid w:val="007155C9"/>
    <w:rsid w:val="00735969"/>
    <w:rsid w:val="007436E1"/>
    <w:rsid w:val="00745E46"/>
    <w:rsid w:val="00755F88"/>
    <w:rsid w:val="0076008C"/>
    <w:rsid w:val="00763207"/>
    <w:rsid w:val="007821C0"/>
    <w:rsid w:val="007924DD"/>
    <w:rsid w:val="007B1645"/>
    <w:rsid w:val="007B4F83"/>
    <w:rsid w:val="00807D0B"/>
    <w:rsid w:val="00814A2E"/>
    <w:rsid w:val="00820811"/>
    <w:rsid w:val="00862CB8"/>
    <w:rsid w:val="008929C9"/>
    <w:rsid w:val="008C193B"/>
    <w:rsid w:val="008E72D7"/>
    <w:rsid w:val="00901EAB"/>
    <w:rsid w:val="00925ADF"/>
    <w:rsid w:val="009327BF"/>
    <w:rsid w:val="00941B33"/>
    <w:rsid w:val="009468DD"/>
    <w:rsid w:val="009528BA"/>
    <w:rsid w:val="00973329"/>
    <w:rsid w:val="009E0F30"/>
    <w:rsid w:val="009E6DA3"/>
    <w:rsid w:val="00A14E56"/>
    <w:rsid w:val="00A30E35"/>
    <w:rsid w:val="00A45739"/>
    <w:rsid w:val="00A61695"/>
    <w:rsid w:val="00A6743B"/>
    <w:rsid w:val="00AF387A"/>
    <w:rsid w:val="00AF3A9D"/>
    <w:rsid w:val="00B31167"/>
    <w:rsid w:val="00B43A02"/>
    <w:rsid w:val="00B508CD"/>
    <w:rsid w:val="00B704AC"/>
    <w:rsid w:val="00B81039"/>
    <w:rsid w:val="00B81F18"/>
    <w:rsid w:val="00B84F2D"/>
    <w:rsid w:val="00B9413A"/>
    <w:rsid w:val="00BA792B"/>
    <w:rsid w:val="00BC298F"/>
    <w:rsid w:val="00BD4CE7"/>
    <w:rsid w:val="00BE3C59"/>
    <w:rsid w:val="00C10F0A"/>
    <w:rsid w:val="00C330BA"/>
    <w:rsid w:val="00C54FF0"/>
    <w:rsid w:val="00C71E97"/>
    <w:rsid w:val="00C72182"/>
    <w:rsid w:val="00C85CF4"/>
    <w:rsid w:val="00C94FA6"/>
    <w:rsid w:val="00C972CC"/>
    <w:rsid w:val="00CA26DB"/>
    <w:rsid w:val="00CA29F3"/>
    <w:rsid w:val="00CE42B4"/>
    <w:rsid w:val="00CE5EA2"/>
    <w:rsid w:val="00D31B73"/>
    <w:rsid w:val="00D52C40"/>
    <w:rsid w:val="00D544CF"/>
    <w:rsid w:val="00D55B51"/>
    <w:rsid w:val="00D73DEB"/>
    <w:rsid w:val="00D832D6"/>
    <w:rsid w:val="00DA758D"/>
    <w:rsid w:val="00DD11F9"/>
    <w:rsid w:val="00DF3BFB"/>
    <w:rsid w:val="00E07634"/>
    <w:rsid w:val="00E10D2E"/>
    <w:rsid w:val="00E11A6E"/>
    <w:rsid w:val="00E57F62"/>
    <w:rsid w:val="00E644D0"/>
    <w:rsid w:val="00E67275"/>
    <w:rsid w:val="00E9203F"/>
    <w:rsid w:val="00E9483E"/>
    <w:rsid w:val="00ED5B0B"/>
    <w:rsid w:val="00EE63EA"/>
    <w:rsid w:val="00EF580C"/>
    <w:rsid w:val="00F1619A"/>
    <w:rsid w:val="00F16CCF"/>
    <w:rsid w:val="00F24C74"/>
    <w:rsid w:val="00F5264A"/>
    <w:rsid w:val="00F57E8E"/>
    <w:rsid w:val="00F67ED1"/>
    <w:rsid w:val="00F75AE4"/>
    <w:rsid w:val="00FA67B7"/>
    <w:rsid w:val="00FB389C"/>
    <w:rsid w:val="00FB5FB2"/>
    <w:rsid w:val="00FE2D0B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8C193B"/>
    <w:rPr>
      <w:i/>
      <w:iCs/>
    </w:rPr>
  </w:style>
  <w:style w:type="character" w:customStyle="1" w:styleId="apple-style-span">
    <w:name w:val="apple-style-span"/>
    <w:basedOn w:val="DefaultParagraphFont"/>
    <w:rsid w:val="00C972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8315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4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2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78165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26861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07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24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3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6403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3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0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8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6658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5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6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0506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1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04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7228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77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2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0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1430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24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66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9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83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4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2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80987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99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6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83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4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9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3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90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81952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1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8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3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907540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39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7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1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7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26364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731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6862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ne-star.net/mall/literature/rls/At-the-Sea-side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one-star.net/mall/literature/rls/LandofCounterpane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lone-star.net/mall/literature/rls/MyBedisaBoa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creator>AshleyStudent</dc:creator>
  <cp:lastModifiedBy>mike.karren</cp:lastModifiedBy>
  <cp:revision>6</cp:revision>
  <cp:lastPrinted>2011-11-07T22:51:00Z</cp:lastPrinted>
  <dcterms:created xsi:type="dcterms:W3CDTF">2012-01-13T17:42:00Z</dcterms:created>
  <dcterms:modified xsi:type="dcterms:W3CDTF">2012-03-05T18:56:00Z</dcterms:modified>
</cp:coreProperties>
</file>